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right" w:tblpY="-6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9"/>
      </w:tblGrid>
      <w:tr w:rsidR="0064539F" w:rsidRPr="0064539F" w:rsidTr="00182071">
        <w:trPr>
          <w:trHeight w:val="3513"/>
        </w:trPr>
        <w:tc>
          <w:tcPr>
            <w:tcW w:w="4419" w:type="dxa"/>
          </w:tcPr>
          <w:p w:rsidR="0064539F" w:rsidRDefault="0064539F" w:rsidP="00D2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9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  <w:p w:rsidR="0064539F" w:rsidRDefault="0064539F" w:rsidP="00D2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871FA9" w:rsidRDefault="0064539F" w:rsidP="00D2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Новокубанского городского поселения </w:t>
            </w:r>
            <w:r w:rsidR="00871FA9"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района </w:t>
            </w:r>
          </w:p>
          <w:p w:rsidR="0064539F" w:rsidRPr="0064539F" w:rsidRDefault="00871FA9" w:rsidP="00D2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64539F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bookmarkStart w:id="0" w:name="_GoBack"/>
            <w:bookmarkEnd w:id="0"/>
            <w:r w:rsidR="0064539F">
              <w:rPr>
                <w:rFonts w:ascii="Times New Roman" w:hAnsi="Times New Roman" w:cs="Times New Roman"/>
                <w:sz w:val="28"/>
                <w:szCs w:val="28"/>
              </w:rPr>
              <w:t>__№__________</w:t>
            </w:r>
          </w:p>
        </w:tc>
      </w:tr>
    </w:tbl>
    <w:p w:rsidR="00754AD3" w:rsidRDefault="00754AD3">
      <w:pPr>
        <w:rPr>
          <w:rFonts w:ascii="Times New Roman" w:hAnsi="Times New Roman" w:cs="Times New Roman"/>
          <w:sz w:val="28"/>
          <w:szCs w:val="28"/>
        </w:rPr>
      </w:pPr>
    </w:p>
    <w:p w:rsidR="0064539F" w:rsidRDefault="0064539F">
      <w:pPr>
        <w:rPr>
          <w:rFonts w:ascii="Times New Roman" w:hAnsi="Times New Roman" w:cs="Times New Roman"/>
          <w:sz w:val="28"/>
          <w:szCs w:val="28"/>
        </w:rPr>
      </w:pPr>
    </w:p>
    <w:p w:rsidR="0064539F" w:rsidRDefault="0064539F">
      <w:pPr>
        <w:rPr>
          <w:rFonts w:ascii="Times New Roman" w:hAnsi="Times New Roman" w:cs="Times New Roman"/>
          <w:sz w:val="28"/>
          <w:szCs w:val="28"/>
        </w:rPr>
      </w:pPr>
    </w:p>
    <w:p w:rsidR="0064539F" w:rsidRDefault="0064539F">
      <w:pPr>
        <w:rPr>
          <w:rFonts w:ascii="Times New Roman" w:hAnsi="Times New Roman" w:cs="Times New Roman"/>
          <w:sz w:val="28"/>
          <w:szCs w:val="28"/>
        </w:rPr>
      </w:pPr>
    </w:p>
    <w:p w:rsidR="0064539F" w:rsidRDefault="0064539F">
      <w:pPr>
        <w:rPr>
          <w:rFonts w:ascii="Times New Roman" w:hAnsi="Times New Roman" w:cs="Times New Roman"/>
          <w:sz w:val="28"/>
          <w:szCs w:val="28"/>
        </w:rPr>
      </w:pPr>
    </w:p>
    <w:p w:rsidR="0064539F" w:rsidRDefault="0064539F">
      <w:pPr>
        <w:rPr>
          <w:rFonts w:ascii="Times New Roman" w:hAnsi="Times New Roman" w:cs="Times New Roman"/>
          <w:sz w:val="28"/>
          <w:szCs w:val="28"/>
        </w:rPr>
      </w:pPr>
    </w:p>
    <w:p w:rsidR="0064539F" w:rsidRPr="0064539F" w:rsidRDefault="0064539F" w:rsidP="0064539F">
      <w:pPr>
        <w:pStyle w:val="a4"/>
        <w:shd w:val="clear" w:color="auto" w:fill="FFFFFF"/>
        <w:jc w:val="center"/>
        <w:rPr>
          <w:color w:val="2C2D2E"/>
          <w:sz w:val="28"/>
          <w:szCs w:val="28"/>
        </w:rPr>
      </w:pPr>
      <w:r w:rsidRPr="0064539F">
        <w:rPr>
          <w:color w:val="2C2D2E"/>
          <w:sz w:val="28"/>
          <w:szCs w:val="28"/>
        </w:rPr>
        <w:t>ПОЛОЖЕНИЕ</w:t>
      </w:r>
    </w:p>
    <w:p w:rsidR="0064539F" w:rsidRDefault="0064539F" w:rsidP="0064539F">
      <w:pPr>
        <w:pStyle w:val="a4"/>
        <w:shd w:val="clear" w:color="auto" w:fill="FFFFFF"/>
        <w:jc w:val="center"/>
        <w:rPr>
          <w:color w:val="2C2D2E"/>
          <w:sz w:val="28"/>
          <w:szCs w:val="28"/>
        </w:rPr>
      </w:pPr>
      <w:r w:rsidRPr="0064539F">
        <w:rPr>
          <w:color w:val="2C2D2E"/>
          <w:sz w:val="28"/>
          <w:szCs w:val="28"/>
        </w:rPr>
        <w:t xml:space="preserve">о комиссии по назначению и выплате социальной адресной материальной помощи малоимущим гражданам </w:t>
      </w:r>
      <w:r>
        <w:rPr>
          <w:color w:val="2C2D2E"/>
          <w:sz w:val="28"/>
          <w:szCs w:val="28"/>
        </w:rPr>
        <w:t>Новокубанского городского поселения Новокубанского района</w:t>
      </w:r>
      <w:r w:rsidRPr="0064539F">
        <w:rPr>
          <w:color w:val="2C2D2E"/>
          <w:sz w:val="28"/>
          <w:szCs w:val="28"/>
        </w:rPr>
        <w:t>, попавшим в трудную жизненную ситуацию, за счет средств районного бюджета</w:t>
      </w:r>
    </w:p>
    <w:p w:rsidR="0064539F" w:rsidRPr="0064539F" w:rsidRDefault="0064539F" w:rsidP="0064539F">
      <w:pPr>
        <w:pStyle w:val="a4"/>
        <w:shd w:val="clear" w:color="auto" w:fill="FFFFFF"/>
        <w:jc w:val="center"/>
        <w:rPr>
          <w:b/>
          <w:color w:val="2C2D2E"/>
          <w:sz w:val="28"/>
          <w:szCs w:val="28"/>
        </w:rPr>
      </w:pPr>
      <w:r w:rsidRPr="0064539F">
        <w:rPr>
          <w:b/>
          <w:color w:val="2C2D2E"/>
          <w:sz w:val="28"/>
          <w:szCs w:val="28"/>
        </w:rPr>
        <w:t>1. Общие положения</w:t>
      </w:r>
    </w:p>
    <w:p w:rsidR="0064539F" w:rsidRDefault="0064539F" w:rsidP="0064539F">
      <w:pPr>
        <w:pStyle w:val="a4"/>
        <w:shd w:val="clear" w:color="auto" w:fill="FFFFFF"/>
        <w:ind w:firstLine="567"/>
        <w:jc w:val="both"/>
        <w:rPr>
          <w:color w:val="2C2D2E"/>
          <w:sz w:val="28"/>
          <w:szCs w:val="28"/>
        </w:rPr>
      </w:pPr>
      <w:r w:rsidRPr="0064539F">
        <w:rPr>
          <w:color w:val="2C2D2E"/>
          <w:sz w:val="28"/>
          <w:szCs w:val="28"/>
        </w:rPr>
        <w:t xml:space="preserve">Комиссия по назначению и выплатематериальной помощи малоимущим гражданам </w:t>
      </w:r>
      <w:r>
        <w:rPr>
          <w:color w:val="2C2D2E"/>
          <w:sz w:val="28"/>
          <w:szCs w:val="28"/>
        </w:rPr>
        <w:t>Новокубанского городского поселения Новокубанского района</w:t>
      </w:r>
      <w:r w:rsidRPr="0064539F">
        <w:rPr>
          <w:color w:val="2C2D2E"/>
          <w:sz w:val="28"/>
          <w:szCs w:val="28"/>
        </w:rPr>
        <w:t>, попавшим в трудную жизненную ситуацию, за счет средств районного бюджета (далее Комиссия) образуется в целях рассмотрения вопросов по предоставлению социальной адресной материальной помощи гражданам района, находящимся в трудной жизненной ситуации. Комиссия является совещательным органом при администрации района.</w:t>
      </w:r>
    </w:p>
    <w:p w:rsidR="0064539F" w:rsidRDefault="0064539F" w:rsidP="0064539F">
      <w:pPr>
        <w:pStyle w:val="a4"/>
        <w:shd w:val="clear" w:color="auto" w:fill="FFFFFF"/>
        <w:ind w:firstLine="567"/>
        <w:jc w:val="both"/>
        <w:rPr>
          <w:color w:val="2C2D2E"/>
          <w:sz w:val="28"/>
          <w:szCs w:val="28"/>
        </w:rPr>
      </w:pPr>
    </w:p>
    <w:p w:rsidR="0064539F" w:rsidRPr="0064539F" w:rsidRDefault="0064539F" w:rsidP="0064539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2. Основные задачи Комиссии</w:t>
      </w:r>
    </w:p>
    <w:p w:rsidR="0064539F" w:rsidRPr="0064539F" w:rsidRDefault="0064539F" w:rsidP="001C0D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Комиссия создается с целью принятия решения об оказании либо оботказе в материальной помощи гражданам района, находящимся в трудной жизненной ситуации.</w:t>
      </w:r>
    </w:p>
    <w:p w:rsidR="0064539F" w:rsidRPr="0064539F" w:rsidRDefault="0064539F" w:rsidP="001C0D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Основными задачами Комиссии являются:</w:t>
      </w:r>
    </w:p>
    <w:p w:rsidR="0064539F" w:rsidRPr="0064539F" w:rsidRDefault="0064539F" w:rsidP="001C0D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-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рассмотрение заявления и документов, представленных гражданами, претендующими на получение социальной адресной материальной помощи;</w:t>
      </w:r>
    </w:p>
    <w:p w:rsidR="0064539F" w:rsidRPr="0064539F" w:rsidRDefault="0064539F" w:rsidP="001C0D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2C2D2E"/>
          <w:sz w:val="28"/>
          <w:szCs w:val="28"/>
          <w:lang w:eastAsia="ru-RU"/>
        </w:rPr>
        <w:t>-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принятие решения о предлагаемом размере данной помощи или оботказе в оказании социальной адресной материальной помощи.</w:t>
      </w:r>
    </w:p>
    <w:p w:rsidR="0064539F" w:rsidRPr="0064539F" w:rsidRDefault="0064539F" w:rsidP="0064539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3. Принципы деятельности Комиссии</w:t>
      </w:r>
    </w:p>
    <w:p w:rsidR="0064539F" w:rsidRPr="0064539F" w:rsidRDefault="0064539F" w:rsidP="006453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Деятельность Комиссии основывается на принципах:</w:t>
      </w:r>
    </w:p>
    <w:p w:rsidR="0064539F" w:rsidRPr="0064539F" w:rsidRDefault="0064539F" w:rsidP="006453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-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законности;</w:t>
      </w:r>
    </w:p>
    <w:p w:rsidR="0064539F" w:rsidRPr="0064539F" w:rsidRDefault="0064539F" w:rsidP="0064539F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Arial"/>
          <w:color w:val="2C2D2E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-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конфиденциальности рассматриваемой информации</w:t>
      </w:r>
      <w:r w:rsidRPr="0064539F">
        <w:rPr>
          <w:rFonts w:ascii="Helvetica" w:eastAsia="Times New Roman" w:hAnsi="Helvetica" w:cs="Arial"/>
          <w:color w:val="2C2D2E"/>
          <w:sz w:val="18"/>
          <w:szCs w:val="18"/>
          <w:lang w:eastAsia="ru-RU"/>
        </w:rPr>
        <w:t>.</w:t>
      </w:r>
    </w:p>
    <w:p w:rsidR="0064539F" w:rsidRPr="0064539F" w:rsidRDefault="0064539F" w:rsidP="0064539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lastRenderedPageBreak/>
        <w:t>4. Порядок образования Комиссии</w:t>
      </w:r>
    </w:p>
    <w:p w:rsidR="0064539F" w:rsidRPr="0064539F" w:rsidRDefault="0064539F" w:rsidP="006453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Комиссия образуется при администрации района в соответствии </w:t>
      </w:r>
      <w:proofErr w:type="gramStart"/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</w:t>
      </w:r>
      <w:proofErr w:type="gramEnd"/>
    </w:p>
    <w:p w:rsidR="0064539F" w:rsidRPr="0064539F" w:rsidRDefault="0064539F" w:rsidP="00645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постановлением администрации района и является постоянно действующим органом.</w:t>
      </w:r>
    </w:p>
    <w:p w:rsidR="0064539F" w:rsidRPr="001C0D8B" w:rsidRDefault="0064539F" w:rsidP="001C0D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Состав Комиссии утверждается постановлением администрации</w:t>
      </w:r>
      <w:r w:rsidR="00545C2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. Возглавляет Комиссию председатель - первый заместитель главы администрации </w:t>
      </w:r>
      <w:r w:rsidR="00545C2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Новокубанского городского поселения Новокубанского района</w:t>
      </w:r>
      <w:r w:rsidR="00545C2E">
        <w:rPr>
          <w:rFonts w:ascii="Helvetica" w:eastAsia="Times New Roman" w:hAnsi="Helvetica" w:cs="Times New Roman"/>
          <w:color w:val="2C2D2E"/>
          <w:sz w:val="18"/>
          <w:szCs w:val="18"/>
          <w:lang w:eastAsia="ru-RU"/>
        </w:rPr>
        <w:t>.</w:t>
      </w:r>
    </w:p>
    <w:p w:rsidR="0064539F" w:rsidRPr="0064539F" w:rsidRDefault="0064539F" w:rsidP="0064539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5. Права Комиссии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Комиссия в пределах своей компетенции имеет право: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-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запрашивать и получать в установленном порядке необходимые дляосуществления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своих 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полномочий документы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 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информациигосударственных органов, органов местного самоуправления;</w:t>
      </w:r>
    </w:p>
    <w:p w:rsidR="0064539F" w:rsidRPr="0064539F" w:rsidRDefault="00871FA9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-</w:t>
      </w:r>
      <w:r w:rsidR="0064539F"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принимать участие </w:t>
      </w:r>
      <w:proofErr w:type="gramStart"/>
      <w:r w:rsidR="0064539F"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обследованиях</w:t>
      </w:r>
      <w:proofErr w:type="gramEnd"/>
      <w:r w:rsidR="0064539F"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материально-бытовогоположения граждан, обратившихся за оказанием материальной помощи;</w:t>
      </w:r>
    </w:p>
    <w:p w:rsidR="0064539F" w:rsidRPr="0064539F" w:rsidRDefault="00871FA9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-</w:t>
      </w:r>
      <w:r w:rsidR="0064539F"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 пределах своей компетенции давать официальные разъяснения ивести переписку.</w:t>
      </w:r>
    </w:p>
    <w:p w:rsidR="0064539F" w:rsidRPr="0064539F" w:rsidRDefault="0064539F" w:rsidP="00871F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6. Порядок деятельности Комиссии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Заседания Комиссии проводятся по мере поступления заявлений отграждан района, находящихся в трудной жизненной ситуации.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Заседание комиссии ведет председатель комиссии.Члены Комиссииобладают равными правами при обсуждении рассматриваемых на заседании вопросов.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На заседании Комиссии решение принимается большинством голосов членов Комиссии, присутствующих на заседании. В случае равенства голосов голос председательствующего на заседании Комиссии является решающим.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Протокол Комиссии подписывает председатель Комиссии и секретарьКомиссии.</w:t>
      </w:r>
    </w:p>
    <w:p w:rsidR="0064539F" w:rsidRPr="0064539F" w:rsidRDefault="0064539F" w:rsidP="00871F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7. Организационная работа Комиссии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Ответственным за организацию работы Комиссии являетсяпредседатель Комиссии.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Основой формой работы Ко</w:t>
      </w:r>
      <w:r w:rsidR="00871FA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ми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ссии явля</w:t>
      </w:r>
      <w:r w:rsidR="00871FA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тся заседание.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Дату, </w:t>
      </w:r>
      <w:r w:rsidR="00871FA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повестку дня заседания Комиссии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определяет председателькомиссии.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 результатам рассмотрения вопросов на заседании принимается</w:t>
      </w:r>
    </w:p>
    <w:p w:rsidR="0064539F" w:rsidRPr="0064539F" w:rsidRDefault="0064539F" w:rsidP="00871F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решение.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Решение Комиссии должно быть изложено в письменной форме,мотивировано и оформлено протоколом. В случае несогласия с </w:t>
      </w: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принятым решением член Комиссии излагает свое мнение в письменном виде, которое приобщается к протоколу заседания.</w:t>
      </w:r>
    </w:p>
    <w:p w:rsidR="0064539F" w:rsidRPr="0064539F" w:rsidRDefault="0064539F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На заседании Комиссии секретарь Комиссии ведет протокол, в котором</w:t>
      </w:r>
    </w:p>
    <w:p w:rsidR="0064539F" w:rsidRPr="0064539F" w:rsidRDefault="0064539F" w:rsidP="00871F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должны быть указаны:</w:t>
      </w:r>
    </w:p>
    <w:p w:rsidR="0064539F" w:rsidRPr="0064539F" w:rsidRDefault="00871FA9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-</w:t>
      </w:r>
      <w:r w:rsidR="0064539F"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дата и место проведения заседания Комиссии;</w:t>
      </w:r>
    </w:p>
    <w:p w:rsidR="0064539F" w:rsidRPr="0064539F" w:rsidRDefault="00871FA9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-</w:t>
      </w:r>
      <w:r w:rsidR="0064539F"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персональный состав присутствующих членов Комиссии;</w:t>
      </w:r>
    </w:p>
    <w:p w:rsidR="0064539F" w:rsidRDefault="00871FA9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2C2D2E"/>
          <w:sz w:val="28"/>
          <w:szCs w:val="28"/>
          <w:lang w:eastAsia="ru-RU"/>
        </w:rPr>
        <w:t>-</w:t>
      </w:r>
      <w:r w:rsidR="0064539F"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содержание каждого рассматриваемого вопроса и принятого по</w:t>
      </w:r>
      <w:r w:rsidR="00D2078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64539F" w:rsidRPr="0064539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результатам рассмотрения решения.</w:t>
      </w:r>
    </w:p>
    <w:p w:rsidR="00D20780" w:rsidRDefault="00D20780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D20780" w:rsidRDefault="00D20780" w:rsidP="00871F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D20780" w:rsidRDefault="00D20780" w:rsidP="00D207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Новокубанского городского поселения</w:t>
      </w:r>
    </w:p>
    <w:p w:rsidR="00D20780" w:rsidRPr="00871FA9" w:rsidRDefault="00D20780" w:rsidP="00D207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                            А.В. Минин                         </w:t>
      </w:r>
    </w:p>
    <w:sectPr w:rsidR="00D20780" w:rsidRPr="00871FA9" w:rsidSect="00615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9270E"/>
    <w:multiLevelType w:val="multilevel"/>
    <w:tmpl w:val="DB34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E169FE"/>
    <w:multiLevelType w:val="multilevel"/>
    <w:tmpl w:val="F5B8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6A2B6A"/>
    <w:multiLevelType w:val="multilevel"/>
    <w:tmpl w:val="7E483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094"/>
    <w:rsid w:val="00182071"/>
    <w:rsid w:val="00187D09"/>
    <w:rsid w:val="001C0D8B"/>
    <w:rsid w:val="00545C2E"/>
    <w:rsid w:val="0061503F"/>
    <w:rsid w:val="0064539F"/>
    <w:rsid w:val="00754AD3"/>
    <w:rsid w:val="00871FA9"/>
    <w:rsid w:val="00896094"/>
    <w:rsid w:val="00D20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45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45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2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 Windows</cp:lastModifiedBy>
  <cp:revision>7</cp:revision>
  <cp:lastPrinted>2026-02-02T14:08:00Z</cp:lastPrinted>
  <dcterms:created xsi:type="dcterms:W3CDTF">2026-01-23T13:08:00Z</dcterms:created>
  <dcterms:modified xsi:type="dcterms:W3CDTF">2026-02-02T14:08:00Z</dcterms:modified>
</cp:coreProperties>
</file>